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332"/>
      </w:tblGrid>
      <w:tr w:rsidR="00D40650" w14:paraId="10F00938" w14:textId="77777777" w:rsidTr="00A5243D">
        <w:trPr>
          <w:trHeight w:val="2353"/>
        </w:trPr>
        <w:tc>
          <w:tcPr>
            <w:tcW w:w="5740" w:type="dxa"/>
          </w:tcPr>
          <w:p w14:paraId="0F554D49" w14:textId="77777777" w:rsidR="00D40650" w:rsidRPr="00A10E66" w:rsidRDefault="000A401F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C3D2135" wp14:editId="102FD3A3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14:paraId="139D3467" w14:textId="77777777" w:rsidR="00BC1A62" w:rsidRPr="00BC1A62" w:rsidRDefault="00BC1A62" w:rsidP="000263D0">
            <w:pPr>
              <w:pStyle w:val="AK"/>
              <w:ind w:left="0"/>
              <w:jc w:val="left"/>
            </w:pPr>
          </w:p>
        </w:tc>
      </w:tr>
      <w:tr w:rsidR="0076054B" w:rsidRPr="001D4CFB" w14:paraId="69AA9D1B" w14:textId="77777777" w:rsidTr="00A5243D">
        <w:trPr>
          <w:trHeight w:val="1985"/>
        </w:trPr>
        <w:tc>
          <w:tcPr>
            <w:tcW w:w="5740" w:type="dxa"/>
          </w:tcPr>
          <w:p w14:paraId="639E6CDA" w14:textId="77777777" w:rsidR="0076054B" w:rsidRDefault="007F69B5" w:rsidP="00110BCA">
            <w:pPr>
              <w:pStyle w:val="Liik"/>
            </w:pPr>
            <w:r>
              <w:t>ettekirjutus</w:t>
            </w:r>
          </w:p>
          <w:p w14:paraId="6BB1A3B0" w14:textId="77777777" w:rsidR="000263D0" w:rsidRDefault="000263D0" w:rsidP="00110BCA">
            <w:pPr>
              <w:pStyle w:val="Liik"/>
            </w:pPr>
          </w:p>
          <w:p w14:paraId="4FC2DA49" w14:textId="77777777" w:rsidR="0076054B" w:rsidRPr="006B118C" w:rsidRDefault="0076054B" w:rsidP="0076054B"/>
          <w:p w14:paraId="013CFC5D" w14:textId="0FB3212E" w:rsidR="0076054B" w:rsidRPr="006B118C" w:rsidRDefault="00140A77" w:rsidP="0076054B">
            <w:r>
              <w:fldChar w:fldCharType="begin"/>
            </w:r>
            <w:r w:rsidR="00255228">
              <w:instrText xml:space="preserve"> delta_city  \* MERGEFORMAT</w:instrText>
            </w:r>
            <w:r>
              <w:fldChar w:fldCharType="separate"/>
            </w:r>
            <w:r w:rsidR="00255228">
              <w:t>Põlva</w:t>
            </w:r>
            <w:r>
              <w:fldChar w:fldCharType="end"/>
            </w:r>
          </w:p>
        </w:tc>
        <w:tc>
          <w:tcPr>
            <w:tcW w:w="3332" w:type="dxa"/>
          </w:tcPr>
          <w:p w14:paraId="1BAA2719" w14:textId="099E479B" w:rsidR="0076054B" w:rsidRPr="0076054B" w:rsidRDefault="00271BD8" w:rsidP="00144E67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255228">
              <w:instrText xml:space="preserve"> delta_regDateTime  \* MERGEFORMAT</w:instrText>
            </w:r>
            <w:r>
              <w:fldChar w:fldCharType="separate"/>
            </w:r>
            <w:r w:rsidR="00255228">
              <w:t>22.01.2026</w:t>
            </w:r>
            <w:r>
              <w:fldChar w:fldCharType="end"/>
            </w:r>
            <w:r w:rsidR="00144E67">
              <w:t xml:space="preserve"> nr </w:t>
            </w:r>
            <w:r>
              <w:fldChar w:fldCharType="begin"/>
            </w:r>
            <w:r w:rsidR="00255228">
              <w:instrText xml:space="preserve"> delta_regNumber  \* MERGEFORMAT</w:instrText>
            </w:r>
            <w:r>
              <w:fldChar w:fldCharType="separate"/>
            </w:r>
            <w:r w:rsidR="00255228">
              <w:t>7.2-6.3/5</w:t>
            </w:r>
            <w:r>
              <w:fldChar w:fldCharType="end"/>
            </w:r>
          </w:p>
        </w:tc>
      </w:tr>
    </w:tbl>
    <w:p w14:paraId="122D8A4C" w14:textId="5C1F58C7" w:rsidR="000263D0" w:rsidRPr="000263D0" w:rsidRDefault="000263D0" w:rsidP="000263D0">
      <w:pPr>
        <w:spacing w:line="240" w:lineRule="auto"/>
        <w:rPr>
          <w:b/>
          <w:bCs/>
          <w:color w:val="000000"/>
        </w:rPr>
      </w:pPr>
      <w:bookmarkStart w:id="1" w:name="Text11"/>
      <w:r w:rsidRPr="000263D0">
        <w:rPr>
          <w:b/>
          <w:bCs/>
          <w:color w:val="000000"/>
        </w:rPr>
        <w:t>Ettekirjutuse täitmise uute tähtaegade määramine.</w:t>
      </w:r>
    </w:p>
    <w:p w14:paraId="22FD4197" w14:textId="77777777" w:rsidR="000263D0" w:rsidRPr="000263D0" w:rsidRDefault="000263D0" w:rsidP="000263D0">
      <w:pPr>
        <w:spacing w:line="240" w:lineRule="auto"/>
        <w:rPr>
          <w:color w:val="000000"/>
        </w:rPr>
      </w:pPr>
    </w:p>
    <w:p w14:paraId="7777B6AF" w14:textId="52014DDA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Põlva Vallavalitsus (Põlva Spordikool) on tasunud vabatahtlikult sunnirahad ettekirjutuse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7-6/1230 nõuete 2 ja 3 kohta. 20.0</w:t>
      </w:r>
      <w:r>
        <w:rPr>
          <w:color w:val="000000"/>
        </w:rPr>
        <w:t>1</w:t>
      </w:r>
      <w:r w:rsidRPr="000263D0">
        <w:rPr>
          <w:color w:val="000000"/>
        </w:rPr>
        <w:t>.202</w:t>
      </w:r>
      <w:r>
        <w:rPr>
          <w:color w:val="000000"/>
        </w:rPr>
        <w:t>6</w:t>
      </w:r>
      <w:r w:rsidRPr="000263D0">
        <w:rPr>
          <w:color w:val="000000"/>
        </w:rPr>
        <w:t xml:space="preserve"> saadeti Põlva Spordikooli poolt taotlus SK-1-12/2</w:t>
      </w:r>
      <w:r>
        <w:rPr>
          <w:color w:val="000000"/>
        </w:rPr>
        <w:t>6</w:t>
      </w:r>
      <w:r w:rsidRPr="000263D0">
        <w:rPr>
          <w:color w:val="000000"/>
        </w:rPr>
        <w:t>-</w:t>
      </w:r>
      <w:r w:rsidR="00750D85">
        <w:rPr>
          <w:color w:val="000000"/>
        </w:rPr>
        <w:t xml:space="preserve"> </w:t>
      </w:r>
      <w:r>
        <w:rPr>
          <w:color w:val="000000"/>
        </w:rPr>
        <w:t>33</w:t>
      </w:r>
      <w:r w:rsidRPr="000263D0">
        <w:rPr>
          <w:color w:val="000000"/>
        </w:rPr>
        <w:t>-1 ettekirjutuse nõuete pikendamise kohta. Kuna ettekirjutus on määratud 2007 aastal ja siiani</w:t>
      </w:r>
    </w:p>
    <w:p w14:paraId="45AE83C6" w14:textId="171493FE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 xml:space="preserve">ei ole nõudeid täidetud, </w:t>
      </w:r>
      <w:r>
        <w:rPr>
          <w:color w:val="000000"/>
        </w:rPr>
        <w:t xml:space="preserve">ei rahulda </w:t>
      </w:r>
      <w:r w:rsidRPr="000263D0">
        <w:rPr>
          <w:color w:val="000000"/>
        </w:rPr>
        <w:t>Päästeamet</w:t>
      </w:r>
      <w:r>
        <w:rPr>
          <w:color w:val="000000"/>
        </w:rPr>
        <w:t xml:space="preserve"> taotlust täiel määral ja pikendab ettekirjutuse täitmise tähtajad maksimaalselt</w:t>
      </w:r>
      <w:r w:rsidR="00750D85">
        <w:rPr>
          <w:color w:val="000000"/>
        </w:rPr>
        <w:t xml:space="preserve"> </w:t>
      </w:r>
      <w:r>
        <w:rPr>
          <w:color w:val="000000"/>
        </w:rPr>
        <w:t>1, 5 aastat.</w:t>
      </w:r>
      <w:r w:rsidRPr="000263D0">
        <w:rPr>
          <w:color w:val="000000"/>
        </w:rPr>
        <w:t xml:space="preserve"> </w:t>
      </w:r>
    </w:p>
    <w:p w14:paraId="1C1A0CAE" w14:textId="77777777" w:rsidR="00750D85" w:rsidRDefault="00750D85" w:rsidP="000263D0">
      <w:pPr>
        <w:spacing w:line="240" w:lineRule="auto"/>
        <w:rPr>
          <w:color w:val="000000"/>
        </w:rPr>
      </w:pPr>
    </w:p>
    <w:p w14:paraId="2BD9F48E" w14:textId="6A7B5229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Seoses ülaltooduga Päästeameti Lõuna päästekeskus pikendab riikliku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tuleohutusjärelevalve ettekirjutuse nr 7-6/1230 nõudeid ning määrab uued täitmise tähtajad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 xml:space="preserve">adressaadile Põlva Vallale, aadressiga </w:t>
      </w:r>
      <w:r>
        <w:rPr>
          <w:color w:val="000000"/>
        </w:rPr>
        <w:t>Maarja tn 2</w:t>
      </w:r>
      <w:r w:rsidRPr="000263D0">
        <w:rPr>
          <w:color w:val="000000"/>
        </w:rPr>
        <w:t>, Põlva linn, Põlva maakond, järgnevalt:</w:t>
      </w:r>
    </w:p>
    <w:p w14:paraId="01CCF1CF" w14:textId="77777777" w:rsidR="000263D0" w:rsidRPr="000263D0" w:rsidRDefault="000263D0" w:rsidP="000263D0">
      <w:pPr>
        <w:spacing w:line="240" w:lineRule="auto"/>
        <w:rPr>
          <w:color w:val="000000"/>
        </w:rPr>
      </w:pPr>
    </w:p>
    <w:p w14:paraId="6387BE01" w14:textId="77777777" w:rsidR="000263D0" w:rsidRPr="000263D0" w:rsidRDefault="000263D0" w:rsidP="000263D0">
      <w:pPr>
        <w:spacing w:line="240" w:lineRule="auto"/>
        <w:rPr>
          <w:b/>
          <w:bCs/>
          <w:color w:val="000000"/>
        </w:rPr>
      </w:pPr>
      <w:r w:rsidRPr="000263D0">
        <w:rPr>
          <w:b/>
          <w:bCs/>
          <w:color w:val="000000"/>
        </w:rPr>
        <w:t>Riikliku tuleohutusjärelevalve ettekirjutus 24.04.2007. a nr 7-6/ 1230 nõue 2:</w:t>
      </w:r>
    </w:p>
    <w:p w14:paraId="0E880E29" w14:textId="2EBB2D1F" w:rsidR="000263D0" w:rsidRDefault="000263D0" w:rsidP="000263D0">
      <w:pPr>
        <w:spacing w:line="240" w:lineRule="auto"/>
        <w:rPr>
          <w:i/>
          <w:iCs/>
          <w:color w:val="000000"/>
          <w:u w:val="single"/>
        </w:rPr>
      </w:pPr>
      <w:r w:rsidRPr="000263D0">
        <w:rPr>
          <w:i/>
          <w:iCs/>
          <w:color w:val="000000"/>
          <w:u w:val="single"/>
        </w:rPr>
        <w:t>Põlva Spordikooli Lasketiiru hoone varustada tervet maja hõlmava automaatse</w:t>
      </w:r>
      <w:r w:rsidR="00750D85">
        <w:rPr>
          <w:i/>
          <w:iCs/>
          <w:color w:val="000000"/>
          <w:u w:val="single"/>
        </w:rPr>
        <w:t xml:space="preserve"> </w:t>
      </w:r>
      <w:r w:rsidRPr="000263D0">
        <w:rPr>
          <w:i/>
          <w:iCs/>
          <w:color w:val="000000"/>
          <w:u w:val="single"/>
        </w:rPr>
        <w:t>tulekahjusignalisatsioonisüsteemiga, et oleks tagatud tulekahju varajane avastamine ja</w:t>
      </w:r>
      <w:r w:rsidR="00750D85">
        <w:rPr>
          <w:i/>
          <w:iCs/>
          <w:color w:val="000000"/>
          <w:u w:val="single"/>
        </w:rPr>
        <w:t xml:space="preserve"> </w:t>
      </w:r>
      <w:r w:rsidRPr="000263D0">
        <w:rPr>
          <w:i/>
          <w:iCs/>
          <w:color w:val="000000"/>
          <w:u w:val="single"/>
        </w:rPr>
        <w:t>võimaliku tulekahju puhkemise korral oleks inimestel võimalik ehitisest õigeaegselt</w:t>
      </w:r>
      <w:r w:rsidR="00750D85">
        <w:rPr>
          <w:i/>
          <w:iCs/>
          <w:color w:val="000000"/>
          <w:u w:val="single"/>
        </w:rPr>
        <w:t xml:space="preserve"> </w:t>
      </w:r>
      <w:r w:rsidRPr="000263D0">
        <w:rPr>
          <w:i/>
          <w:iCs/>
          <w:color w:val="000000"/>
          <w:u w:val="single"/>
        </w:rPr>
        <w:t>evakueeruda või neid evakueerida.</w:t>
      </w:r>
    </w:p>
    <w:p w14:paraId="07DC1A4D" w14:textId="77777777" w:rsidR="00750D85" w:rsidRPr="000263D0" w:rsidRDefault="00750D85" w:rsidP="000263D0">
      <w:pPr>
        <w:spacing w:line="240" w:lineRule="auto"/>
        <w:rPr>
          <w:i/>
          <w:iCs/>
          <w:color w:val="000000"/>
          <w:u w:val="single"/>
        </w:rPr>
      </w:pPr>
    </w:p>
    <w:p w14:paraId="1493F591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Alus: Tuleohutuse seadus § 3 lg 1 p 4; Siseministri 30.03.2017 määrus nr 17 „Ehitisele</w:t>
      </w:r>
    </w:p>
    <w:p w14:paraId="0B4077C6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esitatavad tuleohutusnõuded“ § 55 lg 2 vastavalt § 30 lg 1 p 1.</w:t>
      </w:r>
    </w:p>
    <w:p w14:paraId="51B2E6AE" w14:textId="24A59603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Tuleohutuse seadus § 3 lg 1 p 4 – isik on kohustatud tagama ehitises nõutavate päästevahendite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ja ehitises nõutavate käesoleva seaduse §-s30 nimetatud tuleohutuspaigaldiste olemasolu ja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korrashoiu.</w:t>
      </w:r>
    </w:p>
    <w:p w14:paraId="1AE0A2B2" w14:textId="4A20622B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Siseministri 30.03.2017. a määrus nr 17 § 55 lg 2 - enne käesoleva määruse jõustumist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õiguslikul alusel ehitatud ehitis, mida kasutatakse ehitisele ettenähtud kasutamisotstarbe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kohaselt, peab evakuatsioonile kehtestatud nõuete osas vastama käesoleva määruse §-des 5, 12-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14, 29, 30, 32-34, 34</w:t>
      </w:r>
      <w:r>
        <w:rPr>
          <w:color w:val="000000"/>
        </w:rPr>
        <w:t>´</w:t>
      </w:r>
      <w:r w:rsidRPr="000263D0">
        <w:rPr>
          <w:color w:val="000000"/>
        </w:rPr>
        <w:t>1 ning 6. peatükis sätestatud nõuetele, arvestades § 3 lõikes 4 sätestatut.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Eelmises lauses nimetatud nõuet ei kohaldata § 12 lõike 6 punkt 3 kohta. Olemasolevasse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ehitisse enne käesoleva määruse jõustumist paigaldatud ja käesolevas lõikes nimetamata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tuleohutuspaigaldis peab vastama selle paigaldamise ajal kehtinud tuleohutusnõuetele ja olema</w:t>
      </w:r>
    </w:p>
    <w:p w14:paraId="36CE4D66" w14:textId="77777777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nõuetekohaselt hooldatud.</w:t>
      </w:r>
    </w:p>
    <w:p w14:paraId="72A8C295" w14:textId="77777777" w:rsidR="000263D0" w:rsidRPr="000263D0" w:rsidRDefault="000263D0" w:rsidP="000263D0">
      <w:pPr>
        <w:spacing w:line="240" w:lineRule="auto"/>
        <w:rPr>
          <w:color w:val="000000"/>
        </w:rPr>
      </w:pPr>
    </w:p>
    <w:p w14:paraId="237C0784" w14:textId="1846A6A2" w:rsidR="000263D0" w:rsidRPr="000263D0" w:rsidRDefault="000263D0" w:rsidP="000263D0">
      <w:pPr>
        <w:spacing w:line="240" w:lineRule="auto"/>
        <w:rPr>
          <w:b/>
          <w:bCs/>
          <w:color w:val="000000"/>
        </w:rPr>
      </w:pPr>
      <w:bookmarkStart w:id="2" w:name="_Hlk219975009"/>
      <w:r w:rsidRPr="000263D0">
        <w:rPr>
          <w:b/>
          <w:bCs/>
          <w:color w:val="000000"/>
        </w:rPr>
        <w:t>Uus täitmise tähtaeg: 31.</w:t>
      </w:r>
      <w:r>
        <w:rPr>
          <w:b/>
          <w:bCs/>
          <w:color w:val="000000"/>
        </w:rPr>
        <w:t>08</w:t>
      </w:r>
      <w:r w:rsidRPr="000263D0">
        <w:rPr>
          <w:b/>
          <w:bCs/>
          <w:color w:val="000000"/>
        </w:rPr>
        <w:t>.202</w:t>
      </w:r>
      <w:r>
        <w:rPr>
          <w:b/>
          <w:bCs/>
          <w:color w:val="000000"/>
        </w:rPr>
        <w:t>7</w:t>
      </w:r>
    </w:p>
    <w:p w14:paraId="360E77EC" w14:textId="36CD39E3" w:rsidR="000263D0" w:rsidRDefault="000263D0" w:rsidP="000263D0">
      <w:pPr>
        <w:spacing w:line="240" w:lineRule="auto"/>
        <w:rPr>
          <w:color w:val="000000"/>
        </w:rPr>
      </w:pPr>
      <w:r w:rsidRPr="00750D85">
        <w:rPr>
          <w:b/>
          <w:bCs/>
          <w:color w:val="000000"/>
        </w:rPr>
        <w:t>Sunniraha hoiatus</w:t>
      </w:r>
      <w:r w:rsidR="00750D85">
        <w:rPr>
          <w:color w:val="000000"/>
        </w:rPr>
        <w:t>: juhul,</w:t>
      </w:r>
      <w:r w:rsidRPr="000263D0">
        <w:rPr>
          <w:color w:val="000000"/>
        </w:rPr>
        <w:t xml:space="preserve"> kui</w:t>
      </w:r>
      <w:r w:rsidR="00750D85">
        <w:rPr>
          <w:color w:val="000000"/>
        </w:rPr>
        <w:t xml:space="preserve"> käesolevat ettekirjutust ei täideta tähtajaks, rakendab haldusorgan tuleohutuse seaduse § 40 alusel adressaadi suhtes sunnivahendit</w:t>
      </w:r>
      <w:r w:rsidRPr="000263D0">
        <w:rPr>
          <w:color w:val="000000"/>
        </w:rPr>
        <w:t xml:space="preserve"> </w:t>
      </w:r>
      <w:r w:rsidR="00750D85">
        <w:rPr>
          <w:color w:val="000000"/>
        </w:rPr>
        <w:t>-</w:t>
      </w:r>
      <w:r w:rsidRPr="000263D0">
        <w:rPr>
          <w:color w:val="000000"/>
        </w:rPr>
        <w:t xml:space="preserve"> </w:t>
      </w:r>
      <w:r w:rsidRPr="00750D85">
        <w:rPr>
          <w:b/>
          <w:bCs/>
          <w:color w:val="000000"/>
        </w:rPr>
        <w:t>800.00 (kaheksasada) eurot</w:t>
      </w:r>
      <w:bookmarkEnd w:id="2"/>
      <w:r w:rsidRPr="000263D0">
        <w:rPr>
          <w:color w:val="000000"/>
        </w:rPr>
        <w:t>.</w:t>
      </w:r>
    </w:p>
    <w:p w14:paraId="7FEB38C8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641B6349" w14:textId="146A609B" w:rsidR="000263D0" w:rsidRPr="000263D0" w:rsidRDefault="000263D0" w:rsidP="000263D0">
      <w:pPr>
        <w:spacing w:line="240" w:lineRule="auto"/>
        <w:rPr>
          <w:color w:val="000000"/>
        </w:rPr>
      </w:pPr>
    </w:p>
    <w:p w14:paraId="36E3F34C" w14:textId="77777777" w:rsidR="00750D85" w:rsidRDefault="000263D0" w:rsidP="000263D0">
      <w:pPr>
        <w:spacing w:line="240" w:lineRule="auto"/>
        <w:rPr>
          <w:color w:val="000000"/>
        </w:rPr>
      </w:pPr>
      <w:r w:rsidRPr="00750D85">
        <w:rPr>
          <w:b/>
          <w:bCs/>
          <w:color w:val="000000"/>
        </w:rPr>
        <w:t>Riikliku tuleohutusjärelevalve ettekirjutus 24.04.2007. a nr 7-6/1230 nõue 3:</w:t>
      </w:r>
      <w:r w:rsidRPr="000263D0">
        <w:rPr>
          <w:color w:val="000000"/>
        </w:rPr>
        <w:t xml:space="preserve"> </w:t>
      </w:r>
      <w:r w:rsidR="00750D85">
        <w:rPr>
          <w:color w:val="000000"/>
        </w:rPr>
        <w:t xml:space="preserve"> </w:t>
      </w:r>
    </w:p>
    <w:p w14:paraId="018A5E70" w14:textId="3713B0A0" w:rsidR="000263D0" w:rsidRPr="00750D85" w:rsidRDefault="000263D0" w:rsidP="000263D0">
      <w:pPr>
        <w:spacing w:line="240" w:lineRule="auto"/>
        <w:rPr>
          <w:i/>
          <w:iCs/>
          <w:color w:val="000000"/>
          <w:u w:val="single"/>
        </w:rPr>
      </w:pPr>
      <w:r w:rsidRPr="00750D85">
        <w:rPr>
          <w:i/>
          <w:iCs/>
          <w:color w:val="000000"/>
          <w:u w:val="single"/>
        </w:rPr>
        <w:t>Moodustada</w:t>
      </w:r>
      <w:r w:rsidR="00750D85" w:rsidRPr="00750D85">
        <w:rPr>
          <w:i/>
          <w:iCs/>
          <w:color w:val="000000"/>
          <w:u w:val="single"/>
        </w:rPr>
        <w:t xml:space="preserve"> </w:t>
      </w:r>
      <w:r w:rsidRPr="00750D85">
        <w:rPr>
          <w:i/>
          <w:iCs/>
          <w:color w:val="000000"/>
          <w:u w:val="single"/>
        </w:rPr>
        <w:t>Põlva Spordikooli Lasketiiru hoone korrustest (evakuatsioonitrepikodadest) omaette</w:t>
      </w:r>
      <w:r w:rsidR="00750D85" w:rsidRPr="00750D85">
        <w:rPr>
          <w:i/>
          <w:iCs/>
          <w:color w:val="000000"/>
          <w:u w:val="single"/>
        </w:rPr>
        <w:t xml:space="preserve"> </w:t>
      </w:r>
      <w:r w:rsidRPr="00750D85">
        <w:rPr>
          <w:i/>
          <w:iCs/>
          <w:color w:val="000000"/>
          <w:u w:val="single"/>
        </w:rPr>
        <w:t>tuletõkkesektsioonid, et võimaliku tulekahju puhkemise korral oleks inimestel võimalik</w:t>
      </w:r>
      <w:r w:rsidR="00750D85" w:rsidRPr="00750D85">
        <w:rPr>
          <w:i/>
          <w:iCs/>
          <w:color w:val="000000"/>
          <w:u w:val="single"/>
        </w:rPr>
        <w:t xml:space="preserve"> </w:t>
      </w:r>
      <w:r w:rsidRPr="00750D85">
        <w:rPr>
          <w:i/>
          <w:iCs/>
          <w:color w:val="000000"/>
          <w:u w:val="single"/>
        </w:rPr>
        <w:t>ehitisest ohutult evakueeruda või neid evakueerida.</w:t>
      </w:r>
    </w:p>
    <w:p w14:paraId="1CB1E3D0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557168F6" w14:textId="3AD85B93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Alus: Tuleohutuse seadus § 6 lg 1; Siseministri 30.03.2017. a määrus nr 17 „Ehitisele esitatavad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tuleohutusnõuded”§ 55 lg 2 vastavalt §12 lg 6 p 2, § 41 lg 2, § 45 lg 2 p 4.</w:t>
      </w:r>
    </w:p>
    <w:p w14:paraId="3B9C5A45" w14:textId="7D9E2311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Siseministri 30.03.2017. a määrus nr 17 § 55 lg 2 - enne käesoleva määruse jõustumist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õiguslikul alusel ehitatud ehitis, mida kasutatakse ehitisele ettenähtud kasutamisotstarbe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kohaselt, peab evakuatsioonile kehtestatud nõuete osas vastama käesoleva määruse §-des 5, 12-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14, 29, 30, 32-34, 34</w:t>
      </w:r>
      <w:r w:rsidR="00750D85">
        <w:rPr>
          <w:color w:val="000000"/>
        </w:rPr>
        <w:t>´</w:t>
      </w:r>
      <w:r w:rsidRPr="000263D0">
        <w:rPr>
          <w:color w:val="000000"/>
        </w:rPr>
        <w:t>1 ning 6. peatükis sätestatud nõuetele, arvestades § 3 lõikes 4 sätestatut.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Eelmises lauses nimetatud nõuet ei kohaldata § 12 lõike 6 punkt 3 kohta.</w:t>
      </w:r>
    </w:p>
    <w:p w14:paraId="7B3F4643" w14:textId="77777777" w:rsidR="00750D85" w:rsidRDefault="00750D85" w:rsidP="000263D0">
      <w:pPr>
        <w:spacing w:line="240" w:lineRule="auto"/>
        <w:rPr>
          <w:color w:val="000000"/>
        </w:rPr>
      </w:pPr>
    </w:p>
    <w:p w14:paraId="7AC8A6A1" w14:textId="77777777" w:rsidR="00750D85" w:rsidRPr="00750D85" w:rsidRDefault="00750D85" w:rsidP="00750D85">
      <w:pPr>
        <w:spacing w:line="240" w:lineRule="auto"/>
        <w:rPr>
          <w:b/>
          <w:bCs/>
          <w:color w:val="000000"/>
        </w:rPr>
      </w:pPr>
      <w:r w:rsidRPr="00750D85">
        <w:rPr>
          <w:b/>
          <w:bCs/>
          <w:color w:val="000000"/>
        </w:rPr>
        <w:t>Uus täitmise tähtaeg: 31.08.2027</w:t>
      </w:r>
    </w:p>
    <w:p w14:paraId="3C0857E1" w14:textId="41023E70" w:rsidR="00750D85" w:rsidRPr="00750D85" w:rsidRDefault="00750D85" w:rsidP="00750D85">
      <w:pPr>
        <w:spacing w:line="240" w:lineRule="auto"/>
        <w:rPr>
          <w:b/>
          <w:bCs/>
          <w:color w:val="000000"/>
        </w:rPr>
      </w:pPr>
      <w:r w:rsidRPr="00750D85">
        <w:rPr>
          <w:b/>
          <w:bCs/>
          <w:color w:val="000000"/>
        </w:rPr>
        <w:t>Sunniraha hoiatus</w:t>
      </w:r>
      <w:r w:rsidRPr="00750D85">
        <w:rPr>
          <w:color w:val="000000"/>
        </w:rPr>
        <w:t xml:space="preserve">: juhul, kui käesolevat ettekirjutust ei täideta tähtajaks, rakendab haldusorgan tuleohutuse seaduse § 40 alusel adressaadi suhtes sunnivahendit - </w:t>
      </w:r>
      <w:r w:rsidRPr="00750D85">
        <w:rPr>
          <w:b/>
          <w:bCs/>
          <w:color w:val="000000"/>
        </w:rPr>
        <w:t>800.00 (kaheksasada) eurot</w:t>
      </w:r>
      <w:r>
        <w:rPr>
          <w:b/>
          <w:bCs/>
          <w:color w:val="000000"/>
        </w:rPr>
        <w:t>.</w:t>
      </w:r>
    </w:p>
    <w:p w14:paraId="756CBE21" w14:textId="77777777" w:rsidR="00750D85" w:rsidRDefault="00750D85" w:rsidP="000263D0">
      <w:pPr>
        <w:spacing w:line="240" w:lineRule="auto"/>
        <w:rPr>
          <w:color w:val="000000"/>
        </w:rPr>
      </w:pPr>
    </w:p>
    <w:p w14:paraId="053DB2C1" w14:textId="3C6CA2C1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Asendustäitmise ja sunniraha seadus (ATSS) § 10 lg 1 sätestab, et sunniraha on hoiatuses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kindlaksmääratud summa, mille peab adressaat tasuma, kui ta ettekirjutusega pandud kohustust</w:t>
      </w:r>
    </w:p>
    <w:p w14:paraId="1D414858" w14:textId="3086B98C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hoiatuses märgitud tähtaja jooksul ei täida ning § 2 lg 2 kohaselt võib sunnivahendit (sunniraha)</w:t>
      </w:r>
      <w:r w:rsidR="00750D85">
        <w:rPr>
          <w:color w:val="000000"/>
        </w:rPr>
        <w:t xml:space="preserve"> </w:t>
      </w:r>
      <w:r w:rsidRPr="000263D0">
        <w:rPr>
          <w:color w:val="000000"/>
        </w:rPr>
        <w:t>kuni ettekirjutusega taotletava eesmärgi saavutamiseni korduvalt rakendada, kusjuures</w:t>
      </w:r>
    </w:p>
    <w:p w14:paraId="6C8109A5" w14:textId="77777777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sunnivahendit võib muuta.</w:t>
      </w:r>
    </w:p>
    <w:p w14:paraId="0EBF7DD2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2D5BE931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ATSS § 3 lõike 2 kohaselt ei käsitata sunnivahendi rakendamist karistusena. Seega sunnivahend</w:t>
      </w:r>
    </w:p>
    <w:p w14:paraId="3A0DC628" w14:textId="77777777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on mõjutusvahend, motiveerimaks adressaati täitma temale haldusaktiga pandud kohustust.</w:t>
      </w:r>
    </w:p>
    <w:p w14:paraId="40D50262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3D77BFB4" w14:textId="78269156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Ettekirjutuse nõuete täitmisest</w:t>
      </w:r>
      <w:r w:rsidR="00750D85">
        <w:rPr>
          <w:color w:val="000000"/>
        </w:rPr>
        <w:t xml:space="preserve"> või hoone omandiõiguse muutumisest</w:t>
      </w:r>
      <w:r w:rsidRPr="000263D0">
        <w:rPr>
          <w:color w:val="000000"/>
        </w:rPr>
        <w:t xml:space="preserve"> andke teada dokumendi lõpus olevatel kontaktandmetel.</w:t>
      </w:r>
    </w:p>
    <w:p w14:paraId="49D9D3BE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360227B2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Ettekirjutuse uue tähtaja vaidlustamise võimalused Teil on õigus 30 päeva jooksul dokumendi</w:t>
      </w:r>
    </w:p>
    <w:p w14:paraId="0BB9A033" w14:textId="77777777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kättesaamise päevast arvates</w:t>
      </w:r>
    </w:p>
    <w:p w14:paraId="57C546F4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6B437168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1. Esitada vaie Päästeametile (Raua 2, 10124 Tallinn, rescue@rescue.ee)</w:t>
      </w:r>
    </w:p>
    <w:p w14:paraId="15629B6B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2. Esitada kaebus kohtule.</w:t>
      </w:r>
    </w:p>
    <w:p w14:paraId="76DC8984" w14:textId="71484FFE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Kaebuse saab esitada Tartu Halduskohtu Tartu kohtumajja (Kalevi 1, 51010 Tartu,</w:t>
      </w:r>
      <w:r w:rsidR="00750D85">
        <w:rPr>
          <w:color w:val="000000"/>
        </w:rPr>
        <w:t xml:space="preserve"> </w:t>
      </w:r>
      <w:hyperlink r:id="rId9" w:history="1">
        <w:r w:rsidR="00750D85" w:rsidRPr="00C945A0">
          <w:rPr>
            <w:rStyle w:val="Hyperlink"/>
          </w:rPr>
          <w:t>trthktartu.menetlus@kohus.ee</w:t>
        </w:r>
      </w:hyperlink>
      <w:r w:rsidRPr="000263D0">
        <w:rPr>
          <w:color w:val="000000"/>
        </w:rPr>
        <w:t>)</w:t>
      </w:r>
    </w:p>
    <w:p w14:paraId="381034E6" w14:textId="77777777" w:rsidR="00750D85" w:rsidRDefault="00750D85" w:rsidP="000263D0">
      <w:pPr>
        <w:spacing w:line="240" w:lineRule="auto"/>
        <w:rPr>
          <w:color w:val="000000"/>
        </w:rPr>
      </w:pPr>
    </w:p>
    <w:p w14:paraId="7580C96A" w14:textId="77777777" w:rsidR="00750D85" w:rsidRDefault="00750D85" w:rsidP="000263D0">
      <w:pPr>
        <w:spacing w:line="240" w:lineRule="auto"/>
        <w:rPr>
          <w:color w:val="000000"/>
        </w:rPr>
      </w:pPr>
    </w:p>
    <w:p w14:paraId="07FAADCE" w14:textId="4BED52E1" w:rsidR="00750D85" w:rsidRDefault="00750D85" w:rsidP="000263D0">
      <w:pPr>
        <w:spacing w:line="240" w:lineRule="auto"/>
        <w:rPr>
          <w:color w:val="000000"/>
        </w:rPr>
      </w:pPr>
      <w:r>
        <w:rPr>
          <w:color w:val="000000"/>
        </w:rPr>
        <w:t>Lugupidamisega</w:t>
      </w:r>
    </w:p>
    <w:p w14:paraId="66CEDEC9" w14:textId="77777777" w:rsidR="00750D85" w:rsidRDefault="00750D85" w:rsidP="000263D0">
      <w:pPr>
        <w:spacing w:line="240" w:lineRule="auto"/>
        <w:rPr>
          <w:color w:val="000000"/>
        </w:rPr>
      </w:pPr>
    </w:p>
    <w:p w14:paraId="749D8E06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059479D5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(allkirjastatud digitaalselt)</w:t>
      </w:r>
    </w:p>
    <w:p w14:paraId="2C128193" w14:textId="77777777" w:rsidR="000263D0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Pille Pluumo</w:t>
      </w:r>
    </w:p>
    <w:p w14:paraId="501C0CB3" w14:textId="5F200C63" w:rsidR="00750D85" w:rsidRP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Ohutusjärelevalve büroo inspektor</w:t>
      </w:r>
    </w:p>
    <w:p w14:paraId="23DB6581" w14:textId="77777777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Lõuna päästekeskus</w:t>
      </w:r>
    </w:p>
    <w:p w14:paraId="5F16DA0A" w14:textId="77777777" w:rsidR="00750D85" w:rsidRDefault="00750D85" w:rsidP="000263D0">
      <w:pPr>
        <w:spacing w:line="240" w:lineRule="auto"/>
        <w:rPr>
          <w:color w:val="000000"/>
        </w:rPr>
      </w:pPr>
    </w:p>
    <w:p w14:paraId="3F546848" w14:textId="77777777" w:rsidR="00750D85" w:rsidRDefault="00750D85" w:rsidP="000263D0">
      <w:pPr>
        <w:spacing w:line="240" w:lineRule="auto"/>
        <w:rPr>
          <w:color w:val="000000"/>
        </w:rPr>
      </w:pPr>
    </w:p>
    <w:p w14:paraId="194D8D30" w14:textId="77777777" w:rsidR="00750D85" w:rsidRDefault="00750D85" w:rsidP="000263D0">
      <w:pPr>
        <w:spacing w:line="240" w:lineRule="auto"/>
        <w:rPr>
          <w:color w:val="000000"/>
        </w:rPr>
      </w:pPr>
    </w:p>
    <w:p w14:paraId="38E7D88A" w14:textId="77777777" w:rsidR="00750D85" w:rsidRDefault="00750D85" w:rsidP="000263D0">
      <w:pPr>
        <w:spacing w:line="240" w:lineRule="auto"/>
        <w:rPr>
          <w:color w:val="000000"/>
        </w:rPr>
      </w:pPr>
    </w:p>
    <w:p w14:paraId="716EFF2D" w14:textId="77777777" w:rsidR="00750D85" w:rsidRDefault="00750D85" w:rsidP="000263D0">
      <w:pPr>
        <w:spacing w:line="240" w:lineRule="auto"/>
        <w:rPr>
          <w:color w:val="000000"/>
        </w:rPr>
      </w:pPr>
    </w:p>
    <w:p w14:paraId="23302CDE" w14:textId="77777777" w:rsidR="00750D85" w:rsidRDefault="00750D85" w:rsidP="000263D0">
      <w:pPr>
        <w:spacing w:line="240" w:lineRule="auto"/>
        <w:rPr>
          <w:color w:val="000000"/>
        </w:rPr>
      </w:pPr>
    </w:p>
    <w:p w14:paraId="564A3A1C" w14:textId="77777777" w:rsidR="00750D85" w:rsidRDefault="00750D85" w:rsidP="000263D0">
      <w:pPr>
        <w:spacing w:line="240" w:lineRule="auto"/>
        <w:rPr>
          <w:color w:val="000000"/>
        </w:rPr>
      </w:pPr>
    </w:p>
    <w:p w14:paraId="4DA6EDAA" w14:textId="77777777" w:rsidR="00750D85" w:rsidRDefault="00750D85" w:rsidP="000263D0">
      <w:pPr>
        <w:spacing w:line="240" w:lineRule="auto"/>
        <w:rPr>
          <w:color w:val="000000"/>
        </w:rPr>
      </w:pPr>
    </w:p>
    <w:p w14:paraId="2F628727" w14:textId="77777777" w:rsidR="00750D85" w:rsidRDefault="00750D85" w:rsidP="000263D0">
      <w:pPr>
        <w:spacing w:line="240" w:lineRule="auto"/>
        <w:rPr>
          <w:color w:val="000000"/>
        </w:rPr>
      </w:pPr>
    </w:p>
    <w:p w14:paraId="618D0FEF" w14:textId="77777777" w:rsidR="00750D85" w:rsidRDefault="00750D85" w:rsidP="000263D0">
      <w:pPr>
        <w:spacing w:line="240" w:lineRule="auto"/>
        <w:rPr>
          <w:color w:val="000000"/>
        </w:rPr>
      </w:pPr>
    </w:p>
    <w:p w14:paraId="2256CF42" w14:textId="77777777" w:rsidR="00750D85" w:rsidRDefault="00750D85" w:rsidP="000263D0">
      <w:pPr>
        <w:spacing w:line="240" w:lineRule="auto"/>
        <w:rPr>
          <w:color w:val="000000"/>
        </w:rPr>
      </w:pPr>
    </w:p>
    <w:p w14:paraId="4EB7E7C6" w14:textId="77777777" w:rsidR="00750D85" w:rsidRDefault="00750D85" w:rsidP="000263D0">
      <w:pPr>
        <w:spacing w:line="240" w:lineRule="auto"/>
        <w:rPr>
          <w:color w:val="000000"/>
        </w:rPr>
      </w:pPr>
    </w:p>
    <w:p w14:paraId="34DA17CB" w14:textId="77777777" w:rsidR="00750D85" w:rsidRDefault="00750D85" w:rsidP="000263D0">
      <w:pPr>
        <w:spacing w:line="240" w:lineRule="auto"/>
        <w:rPr>
          <w:color w:val="000000"/>
        </w:rPr>
      </w:pPr>
    </w:p>
    <w:p w14:paraId="0FCF4BE2" w14:textId="77777777" w:rsidR="00750D85" w:rsidRDefault="00750D85" w:rsidP="000263D0">
      <w:pPr>
        <w:spacing w:line="240" w:lineRule="auto"/>
        <w:rPr>
          <w:color w:val="000000"/>
        </w:rPr>
      </w:pPr>
    </w:p>
    <w:p w14:paraId="4F2FFE5E" w14:textId="77777777" w:rsidR="00750D85" w:rsidRDefault="00750D85" w:rsidP="000263D0">
      <w:pPr>
        <w:spacing w:line="240" w:lineRule="auto"/>
        <w:rPr>
          <w:color w:val="000000"/>
        </w:rPr>
      </w:pPr>
    </w:p>
    <w:p w14:paraId="0F904942" w14:textId="77777777" w:rsidR="00750D85" w:rsidRDefault="00750D85" w:rsidP="000263D0">
      <w:pPr>
        <w:spacing w:line="240" w:lineRule="auto"/>
        <w:rPr>
          <w:color w:val="000000"/>
        </w:rPr>
      </w:pPr>
    </w:p>
    <w:p w14:paraId="04E23DAD" w14:textId="77777777" w:rsidR="00750D85" w:rsidRDefault="00750D85" w:rsidP="000263D0">
      <w:pPr>
        <w:spacing w:line="240" w:lineRule="auto"/>
        <w:rPr>
          <w:color w:val="000000"/>
        </w:rPr>
      </w:pPr>
    </w:p>
    <w:p w14:paraId="116A1F66" w14:textId="77777777" w:rsidR="00750D85" w:rsidRDefault="00750D85" w:rsidP="000263D0">
      <w:pPr>
        <w:spacing w:line="240" w:lineRule="auto"/>
        <w:rPr>
          <w:color w:val="000000"/>
        </w:rPr>
      </w:pPr>
    </w:p>
    <w:p w14:paraId="44337BB2" w14:textId="77777777" w:rsidR="00750D85" w:rsidRDefault="00750D85" w:rsidP="000263D0">
      <w:pPr>
        <w:spacing w:line="240" w:lineRule="auto"/>
        <w:rPr>
          <w:color w:val="000000"/>
        </w:rPr>
      </w:pPr>
    </w:p>
    <w:p w14:paraId="2A07A29F" w14:textId="77777777" w:rsidR="00750D85" w:rsidRDefault="00750D85" w:rsidP="000263D0">
      <w:pPr>
        <w:spacing w:line="240" w:lineRule="auto"/>
        <w:rPr>
          <w:color w:val="000000"/>
        </w:rPr>
      </w:pPr>
    </w:p>
    <w:p w14:paraId="6932F6D3" w14:textId="77777777" w:rsidR="00750D85" w:rsidRDefault="00750D85" w:rsidP="000263D0">
      <w:pPr>
        <w:spacing w:line="240" w:lineRule="auto"/>
        <w:rPr>
          <w:color w:val="000000"/>
        </w:rPr>
      </w:pPr>
    </w:p>
    <w:p w14:paraId="578D3EE1" w14:textId="77777777" w:rsidR="00750D85" w:rsidRDefault="00750D85" w:rsidP="000263D0">
      <w:pPr>
        <w:spacing w:line="240" w:lineRule="auto"/>
        <w:rPr>
          <w:color w:val="000000"/>
        </w:rPr>
      </w:pPr>
    </w:p>
    <w:p w14:paraId="2A1D0780" w14:textId="77777777" w:rsidR="00750D85" w:rsidRDefault="00750D85" w:rsidP="000263D0">
      <w:pPr>
        <w:spacing w:line="240" w:lineRule="auto"/>
        <w:rPr>
          <w:color w:val="000000"/>
        </w:rPr>
      </w:pPr>
    </w:p>
    <w:p w14:paraId="6DF3AD02" w14:textId="77777777" w:rsidR="00750D85" w:rsidRDefault="00750D85" w:rsidP="000263D0">
      <w:pPr>
        <w:spacing w:line="240" w:lineRule="auto"/>
        <w:rPr>
          <w:color w:val="000000"/>
        </w:rPr>
      </w:pPr>
    </w:p>
    <w:p w14:paraId="35CC139F" w14:textId="77777777" w:rsidR="00750D85" w:rsidRDefault="00750D85" w:rsidP="000263D0">
      <w:pPr>
        <w:spacing w:line="240" w:lineRule="auto"/>
        <w:rPr>
          <w:color w:val="000000"/>
        </w:rPr>
      </w:pPr>
    </w:p>
    <w:p w14:paraId="7B306317" w14:textId="77777777" w:rsidR="00750D85" w:rsidRDefault="00750D85" w:rsidP="000263D0">
      <w:pPr>
        <w:spacing w:line="240" w:lineRule="auto"/>
        <w:rPr>
          <w:color w:val="000000"/>
        </w:rPr>
      </w:pPr>
    </w:p>
    <w:p w14:paraId="30FC9A9C" w14:textId="77777777" w:rsidR="00750D85" w:rsidRDefault="00750D85" w:rsidP="000263D0">
      <w:pPr>
        <w:spacing w:line="240" w:lineRule="auto"/>
        <w:rPr>
          <w:color w:val="000000"/>
        </w:rPr>
      </w:pPr>
    </w:p>
    <w:p w14:paraId="30B8DD1A" w14:textId="77777777" w:rsidR="00750D85" w:rsidRDefault="00750D85" w:rsidP="000263D0">
      <w:pPr>
        <w:spacing w:line="240" w:lineRule="auto"/>
        <w:rPr>
          <w:color w:val="000000"/>
        </w:rPr>
      </w:pPr>
    </w:p>
    <w:p w14:paraId="08DBEC77" w14:textId="77777777" w:rsidR="00750D85" w:rsidRDefault="00750D85" w:rsidP="000263D0">
      <w:pPr>
        <w:spacing w:line="240" w:lineRule="auto"/>
        <w:rPr>
          <w:color w:val="000000"/>
        </w:rPr>
      </w:pPr>
    </w:p>
    <w:p w14:paraId="65F5674A" w14:textId="77777777" w:rsidR="00750D85" w:rsidRDefault="00750D85" w:rsidP="000263D0">
      <w:pPr>
        <w:spacing w:line="240" w:lineRule="auto"/>
        <w:rPr>
          <w:color w:val="000000"/>
        </w:rPr>
      </w:pPr>
    </w:p>
    <w:p w14:paraId="19B9DA41" w14:textId="77777777" w:rsidR="00750D85" w:rsidRDefault="00750D85" w:rsidP="000263D0">
      <w:pPr>
        <w:spacing w:line="240" w:lineRule="auto"/>
        <w:rPr>
          <w:color w:val="000000"/>
        </w:rPr>
      </w:pPr>
    </w:p>
    <w:p w14:paraId="56A4B1F9" w14:textId="77777777" w:rsidR="00750D85" w:rsidRDefault="00750D85" w:rsidP="000263D0">
      <w:pPr>
        <w:spacing w:line="240" w:lineRule="auto"/>
        <w:rPr>
          <w:color w:val="000000"/>
        </w:rPr>
      </w:pPr>
    </w:p>
    <w:p w14:paraId="1E3B513F" w14:textId="77777777" w:rsidR="00750D85" w:rsidRDefault="00750D85" w:rsidP="000263D0">
      <w:pPr>
        <w:spacing w:line="240" w:lineRule="auto"/>
        <w:rPr>
          <w:color w:val="000000"/>
        </w:rPr>
      </w:pPr>
    </w:p>
    <w:p w14:paraId="330E20C0" w14:textId="77777777" w:rsidR="00750D85" w:rsidRDefault="00750D85" w:rsidP="000263D0">
      <w:pPr>
        <w:spacing w:line="240" w:lineRule="auto"/>
        <w:rPr>
          <w:color w:val="000000"/>
        </w:rPr>
      </w:pPr>
    </w:p>
    <w:p w14:paraId="0848EFEA" w14:textId="77777777" w:rsidR="00750D85" w:rsidRDefault="00750D85" w:rsidP="000263D0">
      <w:pPr>
        <w:spacing w:line="240" w:lineRule="auto"/>
        <w:rPr>
          <w:color w:val="000000"/>
        </w:rPr>
      </w:pPr>
    </w:p>
    <w:p w14:paraId="3CB8882F" w14:textId="77777777" w:rsidR="00750D85" w:rsidRDefault="00750D85" w:rsidP="000263D0">
      <w:pPr>
        <w:spacing w:line="240" w:lineRule="auto"/>
        <w:rPr>
          <w:color w:val="000000"/>
        </w:rPr>
      </w:pPr>
    </w:p>
    <w:p w14:paraId="489D66E2" w14:textId="77777777" w:rsidR="00750D85" w:rsidRDefault="00750D85" w:rsidP="000263D0">
      <w:pPr>
        <w:spacing w:line="240" w:lineRule="auto"/>
        <w:rPr>
          <w:color w:val="000000"/>
        </w:rPr>
      </w:pPr>
    </w:p>
    <w:p w14:paraId="3D7E317B" w14:textId="77777777" w:rsidR="00750D85" w:rsidRDefault="00750D85" w:rsidP="000263D0">
      <w:pPr>
        <w:spacing w:line="240" w:lineRule="auto"/>
        <w:rPr>
          <w:color w:val="000000"/>
        </w:rPr>
      </w:pPr>
    </w:p>
    <w:p w14:paraId="19F4186D" w14:textId="77777777" w:rsidR="00750D85" w:rsidRDefault="00750D85" w:rsidP="000263D0">
      <w:pPr>
        <w:spacing w:line="240" w:lineRule="auto"/>
        <w:rPr>
          <w:color w:val="000000"/>
        </w:rPr>
      </w:pPr>
    </w:p>
    <w:p w14:paraId="4347FC74" w14:textId="77777777" w:rsidR="00750D85" w:rsidRDefault="00750D85" w:rsidP="000263D0">
      <w:pPr>
        <w:spacing w:line="240" w:lineRule="auto"/>
        <w:rPr>
          <w:color w:val="000000"/>
        </w:rPr>
      </w:pPr>
    </w:p>
    <w:p w14:paraId="6D10CA68" w14:textId="77777777" w:rsidR="00750D85" w:rsidRPr="000263D0" w:rsidRDefault="00750D85" w:rsidP="000263D0">
      <w:pPr>
        <w:spacing w:line="240" w:lineRule="auto"/>
        <w:rPr>
          <w:color w:val="000000"/>
        </w:rPr>
      </w:pPr>
    </w:p>
    <w:p w14:paraId="045B1AEC" w14:textId="4E962401" w:rsidR="00750D85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t>Saadetud digitaalselt allkirjastatuna:</w:t>
      </w:r>
      <w:r w:rsidR="00750D85">
        <w:rPr>
          <w:color w:val="000000"/>
        </w:rPr>
        <w:t xml:space="preserve"> </w:t>
      </w:r>
      <w:hyperlink r:id="rId10" w:history="1">
        <w:r w:rsidR="00750D85" w:rsidRPr="00C945A0">
          <w:rPr>
            <w:rStyle w:val="Hyperlink"/>
          </w:rPr>
          <w:t>info@polva.ee</w:t>
        </w:r>
      </w:hyperlink>
      <w:r w:rsidR="00750D85">
        <w:rPr>
          <w:color w:val="000000"/>
        </w:rPr>
        <w:t xml:space="preserve"> </w:t>
      </w:r>
      <w:r w:rsidRPr="000263D0">
        <w:rPr>
          <w:color w:val="000000"/>
        </w:rPr>
        <w:t xml:space="preserve"> ja </w:t>
      </w:r>
      <w:hyperlink r:id="rId11" w:history="1">
        <w:r w:rsidR="00750D85" w:rsidRPr="00C945A0">
          <w:rPr>
            <w:rStyle w:val="Hyperlink"/>
          </w:rPr>
          <w:t>markus.kao@polva.ee</w:t>
        </w:r>
      </w:hyperlink>
    </w:p>
    <w:p w14:paraId="72773DB4" w14:textId="5B9BD584" w:rsidR="000263D0" w:rsidRDefault="000263D0" w:rsidP="000263D0">
      <w:pPr>
        <w:spacing w:line="240" w:lineRule="auto"/>
        <w:rPr>
          <w:color w:val="000000"/>
        </w:rPr>
      </w:pPr>
      <w:r w:rsidRPr="000263D0">
        <w:rPr>
          <w:color w:val="000000"/>
        </w:rPr>
        <w:cr/>
      </w:r>
    </w:p>
    <w:p w14:paraId="176125DB" w14:textId="77777777" w:rsidR="00750D85" w:rsidRDefault="00750D85" w:rsidP="000263D0">
      <w:pPr>
        <w:spacing w:line="240" w:lineRule="auto"/>
        <w:rPr>
          <w:color w:val="000000"/>
        </w:rPr>
      </w:pPr>
    </w:p>
    <w:p w14:paraId="036E100B" w14:textId="77777777" w:rsidR="00750D85" w:rsidRDefault="00750D85" w:rsidP="000263D0">
      <w:pPr>
        <w:spacing w:line="240" w:lineRule="auto"/>
        <w:rPr>
          <w:color w:val="000000"/>
        </w:rPr>
      </w:pPr>
    </w:p>
    <w:p w14:paraId="5CC84841" w14:textId="77777777" w:rsidR="00750D85" w:rsidRDefault="00750D85" w:rsidP="000263D0">
      <w:pPr>
        <w:spacing w:line="240" w:lineRule="auto"/>
        <w:rPr>
          <w:color w:val="000000"/>
        </w:rPr>
      </w:pPr>
    </w:p>
    <w:p w14:paraId="08C2AFBE" w14:textId="77777777" w:rsidR="00750D85" w:rsidRDefault="00750D85" w:rsidP="000263D0">
      <w:pPr>
        <w:spacing w:line="240" w:lineRule="auto"/>
        <w:rPr>
          <w:color w:val="000000"/>
        </w:rPr>
      </w:pPr>
    </w:p>
    <w:p w14:paraId="53B41B4B" w14:textId="77777777" w:rsidR="00750D85" w:rsidRDefault="00750D85" w:rsidP="000263D0">
      <w:pPr>
        <w:spacing w:line="240" w:lineRule="auto"/>
        <w:rPr>
          <w:color w:val="000000"/>
        </w:rPr>
      </w:pPr>
    </w:p>
    <w:p w14:paraId="2E461072" w14:textId="77777777" w:rsidR="00750D85" w:rsidRDefault="00750D85" w:rsidP="000263D0">
      <w:pPr>
        <w:spacing w:line="240" w:lineRule="auto"/>
        <w:rPr>
          <w:color w:val="000000"/>
        </w:rPr>
      </w:pPr>
    </w:p>
    <w:p w14:paraId="7063B07F" w14:textId="73BD80E7" w:rsidR="00750D85" w:rsidRDefault="00255228" w:rsidP="000263D0">
      <w:pPr>
        <w:spacing w:line="240" w:lineRule="auto"/>
        <w:rPr>
          <w:color w:val="000000"/>
        </w:rPr>
      </w:pPr>
      <w:hyperlink r:id="rId12" w:history="1">
        <w:r w:rsidR="00750D85" w:rsidRPr="00C945A0">
          <w:rPr>
            <w:rStyle w:val="Hyperlink"/>
          </w:rPr>
          <w:t>pille.pluumo@paasteamet.ee</w:t>
        </w:r>
      </w:hyperlink>
      <w:r w:rsidR="00750D85">
        <w:rPr>
          <w:color w:val="000000"/>
        </w:rPr>
        <w:t xml:space="preserve"> </w:t>
      </w:r>
    </w:p>
    <w:p w14:paraId="26B04495" w14:textId="4907883C" w:rsidR="00750D85" w:rsidRDefault="00750D85" w:rsidP="000263D0">
      <w:pPr>
        <w:spacing w:line="240" w:lineRule="auto"/>
        <w:rPr>
          <w:color w:val="000000"/>
        </w:rPr>
      </w:pPr>
      <w:r>
        <w:rPr>
          <w:color w:val="000000"/>
        </w:rPr>
        <w:t xml:space="preserve">tel +372 507 4079 </w:t>
      </w:r>
    </w:p>
    <w:bookmarkEnd w:id="1"/>
    <w:sectPr w:rsidR="00750D85" w:rsidSect="00110BCA">
      <w:headerReference w:type="default" r:id="rId13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C161" w14:textId="77777777" w:rsidR="00975C37" w:rsidRDefault="00975C37" w:rsidP="00DF44DF">
      <w:r>
        <w:separator/>
      </w:r>
    </w:p>
  </w:endnote>
  <w:endnote w:type="continuationSeparator" w:id="0">
    <w:p w14:paraId="4B9714D1" w14:textId="77777777" w:rsidR="00975C37" w:rsidRDefault="00975C37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12E1" w14:textId="77777777" w:rsidR="00975C37" w:rsidRDefault="00975C37" w:rsidP="00DF44DF">
      <w:r>
        <w:separator/>
      </w:r>
    </w:p>
  </w:footnote>
  <w:footnote w:type="continuationSeparator" w:id="0">
    <w:p w14:paraId="5C99E11E" w14:textId="77777777" w:rsidR="00975C37" w:rsidRDefault="00975C3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F5E8" w14:textId="7D1BCDE1" w:rsidR="004324D1" w:rsidRPr="00AD2EA7" w:rsidRDefault="004324D1" w:rsidP="004324D1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255228">
      <w:rPr>
        <w:noProof/>
        <w:sz w:val="20"/>
        <w:szCs w:val="24"/>
      </w:rPr>
      <w:t>3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255228">
      <w:rPr>
        <w:noProof/>
        <w:sz w:val="20"/>
        <w:szCs w:val="24"/>
      </w:rPr>
      <w:t>3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656AE1B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37"/>
    <w:rsid w:val="000263D0"/>
    <w:rsid w:val="0004665A"/>
    <w:rsid w:val="00060947"/>
    <w:rsid w:val="00073127"/>
    <w:rsid w:val="000913FC"/>
    <w:rsid w:val="000A401F"/>
    <w:rsid w:val="000A7208"/>
    <w:rsid w:val="000E4F8D"/>
    <w:rsid w:val="00110BCA"/>
    <w:rsid w:val="00124999"/>
    <w:rsid w:val="0013397C"/>
    <w:rsid w:val="00140A77"/>
    <w:rsid w:val="001423EE"/>
    <w:rsid w:val="00143C0E"/>
    <w:rsid w:val="00144E67"/>
    <w:rsid w:val="0014529D"/>
    <w:rsid w:val="001A7D04"/>
    <w:rsid w:val="001B58D8"/>
    <w:rsid w:val="001B7009"/>
    <w:rsid w:val="001D4CFB"/>
    <w:rsid w:val="002008A2"/>
    <w:rsid w:val="00221E70"/>
    <w:rsid w:val="0022269C"/>
    <w:rsid w:val="00237644"/>
    <w:rsid w:val="00255228"/>
    <w:rsid w:val="00261966"/>
    <w:rsid w:val="0026456A"/>
    <w:rsid w:val="00271BD8"/>
    <w:rsid w:val="00280F86"/>
    <w:rsid w:val="002835BB"/>
    <w:rsid w:val="00292F49"/>
    <w:rsid w:val="00293449"/>
    <w:rsid w:val="002B76A9"/>
    <w:rsid w:val="002F254F"/>
    <w:rsid w:val="00354059"/>
    <w:rsid w:val="00394DCB"/>
    <w:rsid w:val="003B2A9C"/>
    <w:rsid w:val="003C3EFA"/>
    <w:rsid w:val="003F1586"/>
    <w:rsid w:val="00414693"/>
    <w:rsid w:val="004324D1"/>
    <w:rsid w:val="00435A13"/>
    <w:rsid w:val="0044084D"/>
    <w:rsid w:val="00442270"/>
    <w:rsid w:val="00460641"/>
    <w:rsid w:val="00467784"/>
    <w:rsid w:val="004A3512"/>
    <w:rsid w:val="004A633D"/>
    <w:rsid w:val="004B735E"/>
    <w:rsid w:val="004C1391"/>
    <w:rsid w:val="0050252A"/>
    <w:rsid w:val="00511532"/>
    <w:rsid w:val="00516574"/>
    <w:rsid w:val="005203F4"/>
    <w:rsid w:val="005453F4"/>
    <w:rsid w:val="00546204"/>
    <w:rsid w:val="00551E24"/>
    <w:rsid w:val="00557534"/>
    <w:rsid w:val="00560A92"/>
    <w:rsid w:val="0056160C"/>
    <w:rsid w:val="00564569"/>
    <w:rsid w:val="00566D45"/>
    <w:rsid w:val="005B5CE1"/>
    <w:rsid w:val="005E3AED"/>
    <w:rsid w:val="005E45BB"/>
    <w:rsid w:val="005F3B2A"/>
    <w:rsid w:val="00602834"/>
    <w:rsid w:val="006130E8"/>
    <w:rsid w:val="006556F2"/>
    <w:rsid w:val="00671A34"/>
    <w:rsid w:val="00680609"/>
    <w:rsid w:val="00680B11"/>
    <w:rsid w:val="0069457E"/>
    <w:rsid w:val="006A29A2"/>
    <w:rsid w:val="006B118C"/>
    <w:rsid w:val="006E16BD"/>
    <w:rsid w:val="006F3BB9"/>
    <w:rsid w:val="006F72D7"/>
    <w:rsid w:val="007056E1"/>
    <w:rsid w:val="00713327"/>
    <w:rsid w:val="00722B7D"/>
    <w:rsid w:val="00750D85"/>
    <w:rsid w:val="0075695A"/>
    <w:rsid w:val="00757685"/>
    <w:rsid w:val="0076054B"/>
    <w:rsid w:val="00771771"/>
    <w:rsid w:val="00793A3C"/>
    <w:rsid w:val="007A1DE8"/>
    <w:rsid w:val="007A685F"/>
    <w:rsid w:val="007C143F"/>
    <w:rsid w:val="007D54FC"/>
    <w:rsid w:val="007E0869"/>
    <w:rsid w:val="007F55B0"/>
    <w:rsid w:val="007F69B5"/>
    <w:rsid w:val="00802EF5"/>
    <w:rsid w:val="00807F56"/>
    <w:rsid w:val="0082696B"/>
    <w:rsid w:val="00835858"/>
    <w:rsid w:val="0083698F"/>
    <w:rsid w:val="00843CAE"/>
    <w:rsid w:val="008919F2"/>
    <w:rsid w:val="008B346F"/>
    <w:rsid w:val="008C52BE"/>
    <w:rsid w:val="008D4634"/>
    <w:rsid w:val="008D50D6"/>
    <w:rsid w:val="008F0B50"/>
    <w:rsid w:val="0091498F"/>
    <w:rsid w:val="0091786B"/>
    <w:rsid w:val="00932CDE"/>
    <w:rsid w:val="009370A4"/>
    <w:rsid w:val="00945900"/>
    <w:rsid w:val="009709A8"/>
    <w:rsid w:val="00975C37"/>
    <w:rsid w:val="00984EAD"/>
    <w:rsid w:val="00994C48"/>
    <w:rsid w:val="009B5316"/>
    <w:rsid w:val="009B7278"/>
    <w:rsid w:val="009C54EB"/>
    <w:rsid w:val="009D0F3C"/>
    <w:rsid w:val="009D73FA"/>
    <w:rsid w:val="009E7F4A"/>
    <w:rsid w:val="00A10E66"/>
    <w:rsid w:val="00A1244E"/>
    <w:rsid w:val="00A5243D"/>
    <w:rsid w:val="00AD2EA7"/>
    <w:rsid w:val="00B33217"/>
    <w:rsid w:val="00BC1A62"/>
    <w:rsid w:val="00BD078E"/>
    <w:rsid w:val="00BD3CCF"/>
    <w:rsid w:val="00BF4D7C"/>
    <w:rsid w:val="00C0007F"/>
    <w:rsid w:val="00C205D7"/>
    <w:rsid w:val="00C24F66"/>
    <w:rsid w:val="00C27B07"/>
    <w:rsid w:val="00C41FC5"/>
    <w:rsid w:val="00C8246E"/>
    <w:rsid w:val="00C83346"/>
    <w:rsid w:val="00C90E39"/>
    <w:rsid w:val="00C94C31"/>
    <w:rsid w:val="00CA583B"/>
    <w:rsid w:val="00CA5F0B"/>
    <w:rsid w:val="00CC205F"/>
    <w:rsid w:val="00CD6346"/>
    <w:rsid w:val="00CF2B77"/>
    <w:rsid w:val="00CF4303"/>
    <w:rsid w:val="00CF466F"/>
    <w:rsid w:val="00D00DD9"/>
    <w:rsid w:val="00D40650"/>
    <w:rsid w:val="00D559F8"/>
    <w:rsid w:val="00D8202D"/>
    <w:rsid w:val="00DF44DF"/>
    <w:rsid w:val="00E023F6"/>
    <w:rsid w:val="00E03DBB"/>
    <w:rsid w:val="00E50FB7"/>
    <w:rsid w:val="00E6777E"/>
    <w:rsid w:val="00E72C32"/>
    <w:rsid w:val="00E81912"/>
    <w:rsid w:val="00E92D6C"/>
    <w:rsid w:val="00F25A4E"/>
    <w:rsid w:val="00F272B0"/>
    <w:rsid w:val="00F43936"/>
    <w:rsid w:val="00F45007"/>
    <w:rsid w:val="00F76470"/>
    <w:rsid w:val="00F9645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F1CE"/>
  <w14:defaultImageDpi w14:val="0"/>
  <w15:docId w15:val="{63760514-571E-437E-821F-14F6AA21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D00DD9"/>
    <w:pPr>
      <w:keepNext/>
      <w:keepLines/>
      <w:suppressLineNumbers/>
      <w:ind w:left="1064"/>
      <w:jc w:val="right"/>
    </w:pPr>
    <w:rPr>
      <w:rFonts w:eastAsia="SimSun"/>
      <w:b/>
      <w:bCs/>
      <w:kern w:val="1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D559F8"/>
    <w:pPr>
      <w:widowControl/>
      <w:suppressAutoHyphens w:val="0"/>
      <w:spacing w:after="560" w:line="240" w:lineRule="auto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51153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F43936"/>
    <w:rPr>
      <w:rFonts w:cs="Mangal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TableGrid">
    <w:name w:val="Table Grid"/>
    <w:basedOn w:val="TableNorma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paragraph" w:customStyle="1" w:styleId="BodyText21">
    <w:name w:val="Body Text 21"/>
    <w:basedOn w:val="Normal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F69B5"/>
    <w:rPr>
      <w:rFonts w:ascii="Courier New" w:hAnsi="Courier New" w:cs="Courier New"/>
      <w:color w:val="000000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975C3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0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lle.pluumo@paaste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us.kao@polva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olv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thktartu.menetlus@kohus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F2D45B3-C2E8-435B-B54C-9B026E66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cp:lastPrinted>2014-04-02T13:57:00Z</cp:lastPrinted>
  <dcterms:created xsi:type="dcterms:W3CDTF">2026-01-22T09:55:00Z</dcterms:created>
  <dcterms:modified xsi:type="dcterms:W3CDTF">2026-01-22T09:55:00Z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signerName">
    <vt:lpwstr>{signerName}</vt:lpwstr>
  </property>
  <property fmtid="{D5CDD505-2E9C-101B-9397-08002B2CF9AE}" pid="6" name="delta_signerJobTitle">
    <vt:lpwstr>{signerJobTitle}</vt:lpwstr>
  </property>
  <property fmtid="{D5CDD505-2E9C-101B-9397-08002B2CF9AE}" pid="7" name="delta_regNumber">
    <vt:lpwstr>{regNumber}</vt:lpwstr>
  </property>
  <property fmtid="{D5CDD505-2E9C-101B-9397-08002B2CF9AE}" pid="8" name="delta_regDateTime">
    <vt:lpwstr>{regDateTime}</vt:lpwstr>
  </property>
  <property fmtid="{D5CDD505-2E9C-101B-9397-08002B2CF9AE}" pid="9" name="delta_city">
    <vt:lpwstr>{city}</vt:lpwstr>
  </property>
</Properties>
</file>